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B0" w:rsidRDefault="000F6DB0" w:rsidP="000F6DB0">
      <w:pPr>
        <w:ind w:firstLine="708"/>
        <w:jc w:val="center"/>
        <w:rPr>
          <w:b/>
          <w:sz w:val="40"/>
          <w:szCs w:val="40"/>
        </w:rPr>
      </w:pPr>
    </w:p>
    <w:p w:rsidR="000F6DB0" w:rsidRDefault="000F6DB0" w:rsidP="000F6DB0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</w:t>
      </w:r>
    </w:p>
    <w:p w:rsidR="000F6DB0" w:rsidRDefault="000F6DB0" w:rsidP="000F6DB0">
      <w:pPr>
        <w:ind w:firstLine="708"/>
        <w:jc w:val="center"/>
        <w:rPr>
          <w:b/>
          <w:sz w:val="40"/>
          <w:szCs w:val="40"/>
        </w:rPr>
      </w:pPr>
    </w:p>
    <w:p w:rsidR="000F6DB0" w:rsidRPr="000F6DB0" w:rsidRDefault="000F6DB0" w:rsidP="000F6DB0">
      <w:pPr>
        <w:ind w:firstLine="708"/>
        <w:jc w:val="center"/>
        <w:rPr>
          <w:b/>
          <w:sz w:val="40"/>
          <w:szCs w:val="40"/>
        </w:rPr>
      </w:pPr>
    </w:p>
    <w:p w:rsidR="000F6DB0" w:rsidRDefault="000F6DB0" w:rsidP="000F6DB0">
      <w:pPr>
        <w:spacing w:line="360" w:lineRule="auto"/>
        <w:ind w:firstLine="708"/>
        <w:rPr>
          <w:sz w:val="32"/>
          <w:szCs w:val="32"/>
        </w:rPr>
      </w:pPr>
      <w:r w:rsidRPr="000F6DB0">
        <w:rPr>
          <w:sz w:val="32"/>
          <w:szCs w:val="32"/>
        </w:rPr>
        <w:t xml:space="preserve">Доводим до вашего сведения, что Федеральная служба по надзору в сфере связи, информационных технологий и массовых коммуникаций подготовила тематический ролик социальной рекламы </w:t>
      </w:r>
      <w:r w:rsidRPr="000F6DB0">
        <w:rPr>
          <w:b/>
          <w:i/>
          <w:sz w:val="36"/>
          <w:szCs w:val="36"/>
        </w:rPr>
        <w:t>«Береги свои персональные данные!»</w:t>
      </w:r>
      <w:r w:rsidRPr="000F6DB0">
        <w:rPr>
          <w:sz w:val="32"/>
          <w:szCs w:val="32"/>
        </w:rPr>
        <w:t xml:space="preserve"> (далее Ролик). </w:t>
      </w:r>
      <w:r>
        <w:rPr>
          <w:sz w:val="32"/>
          <w:szCs w:val="32"/>
        </w:rPr>
        <w:t xml:space="preserve">Ролик </w:t>
      </w:r>
      <w:r w:rsidRPr="000F6DB0">
        <w:rPr>
          <w:sz w:val="32"/>
          <w:szCs w:val="32"/>
        </w:rPr>
        <w:t xml:space="preserve">размещен по ссылке </w:t>
      </w:r>
      <w:hyperlink r:id="rId4" w:history="1">
        <w:r w:rsidRPr="000F6DB0">
          <w:rPr>
            <w:rStyle w:val="a3"/>
            <w:sz w:val="32"/>
            <w:szCs w:val="32"/>
            <w:lang w:val="en-US"/>
          </w:rPr>
          <w:t>http</w:t>
        </w:r>
        <w:r w:rsidRPr="000F6DB0">
          <w:rPr>
            <w:rStyle w:val="a3"/>
            <w:sz w:val="32"/>
            <w:szCs w:val="32"/>
          </w:rPr>
          <w:t>://34.</w:t>
        </w:r>
        <w:r w:rsidRPr="000F6DB0">
          <w:rPr>
            <w:rStyle w:val="a3"/>
            <w:sz w:val="32"/>
            <w:szCs w:val="32"/>
            <w:lang w:val="en-US"/>
          </w:rPr>
          <w:t>rkn</w:t>
        </w:r>
        <w:r w:rsidRPr="000F6DB0">
          <w:rPr>
            <w:rStyle w:val="a3"/>
            <w:sz w:val="32"/>
            <w:szCs w:val="32"/>
          </w:rPr>
          <w:t>.</w:t>
        </w:r>
        <w:r w:rsidRPr="000F6DB0">
          <w:rPr>
            <w:rStyle w:val="a3"/>
            <w:sz w:val="32"/>
            <w:szCs w:val="32"/>
            <w:lang w:val="en-US"/>
          </w:rPr>
          <w:t>gov</w:t>
        </w:r>
        <w:r w:rsidRPr="000F6DB0">
          <w:rPr>
            <w:rStyle w:val="a3"/>
            <w:sz w:val="32"/>
            <w:szCs w:val="32"/>
          </w:rPr>
          <w:t>.</w:t>
        </w:r>
        <w:r w:rsidRPr="000F6DB0">
          <w:rPr>
            <w:rStyle w:val="a3"/>
            <w:sz w:val="32"/>
            <w:szCs w:val="32"/>
            <w:lang w:val="en-US"/>
          </w:rPr>
          <w:t>ru</w:t>
        </w:r>
        <w:r w:rsidRPr="000F6DB0">
          <w:rPr>
            <w:rStyle w:val="a3"/>
            <w:sz w:val="32"/>
            <w:szCs w:val="32"/>
          </w:rPr>
          <w:t>/</w:t>
        </w:r>
        <w:r w:rsidRPr="000F6DB0">
          <w:rPr>
            <w:rStyle w:val="a3"/>
            <w:sz w:val="32"/>
            <w:szCs w:val="32"/>
            <w:lang w:val="en-US"/>
          </w:rPr>
          <w:t>directions</w:t>
        </w:r>
        <w:r w:rsidRPr="000F6DB0">
          <w:rPr>
            <w:rStyle w:val="a3"/>
            <w:sz w:val="32"/>
            <w:szCs w:val="32"/>
          </w:rPr>
          <w:t>/</w:t>
        </w:r>
        <w:r w:rsidRPr="000F6DB0">
          <w:rPr>
            <w:rStyle w:val="a3"/>
            <w:sz w:val="32"/>
            <w:szCs w:val="32"/>
            <w:lang w:val="en-US"/>
          </w:rPr>
          <w:t>p</w:t>
        </w:r>
        <w:r w:rsidRPr="000F6DB0">
          <w:rPr>
            <w:rStyle w:val="a3"/>
            <w:sz w:val="32"/>
            <w:szCs w:val="32"/>
          </w:rPr>
          <w:t>1286/</w:t>
        </w:r>
        <w:r w:rsidRPr="000F6DB0">
          <w:rPr>
            <w:rStyle w:val="a3"/>
            <w:sz w:val="32"/>
            <w:szCs w:val="32"/>
            <w:lang w:val="en-US"/>
          </w:rPr>
          <w:t>p</w:t>
        </w:r>
        <w:r w:rsidRPr="000F6DB0">
          <w:rPr>
            <w:rStyle w:val="a3"/>
            <w:sz w:val="32"/>
            <w:szCs w:val="32"/>
          </w:rPr>
          <w:t>19745/</w:t>
        </w:r>
      </w:hyperlink>
      <w:r w:rsidRPr="000F6DB0">
        <w:rPr>
          <w:sz w:val="32"/>
          <w:szCs w:val="32"/>
        </w:rPr>
        <w:t xml:space="preserve">, а также доступен для скачивания на информационно </w:t>
      </w:r>
      <w:r w:rsidRPr="000F6DB0">
        <w:rPr>
          <w:sz w:val="32"/>
          <w:szCs w:val="32"/>
        </w:rPr>
        <w:softHyphen/>
        <w:t>развлекательном сайте для детей и подростков «</w:t>
      </w:r>
      <w:proofErr w:type="spellStart"/>
      <w:r w:rsidRPr="000F6DB0">
        <w:rPr>
          <w:sz w:val="32"/>
          <w:szCs w:val="32"/>
        </w:rPr>
        <w:t>Персональныеданные.дети</w:t>
      </w:r>
      <w:proofErr w:type="spellEnd"/>
      <w:r w:rsidRPr="000F6DB0">
        <w:rPr>
          <w:sz w:val="32"/>
          <w:szCs w:val="32"/>
        </w:rPr>
        <w:t>» (</w:t>
      </w:r>
      <w:hyperlink r:id="rId5" w:history="1">
        <w:r w:rsidRPr="000F6DB0">
          <w:rPr>
            <w:rStyle w:val="a3"/>
            <w:sz w:val="32"/>
            <w:szCs w:val="32"/>
            <w:lang w:val="en-US"/>
          </w:rPr>
          <w:t>http</w:t>
        </w:r>
        <w:r w:rsidRPr="000F6DB0">
          <w:rPr>
            <w:rStyle w:val="a3"/>
            <w:sz w:val="32"/>
            <w:szCs w:val="32"/>
          </w:rPr>
          <w:t>://персональныеданные.дети/</w:t>
        </w:r>
        <w:r w:rsidRPr="000F6DB0">
          <w:rPr>
            <w:rStyle w:val="a3"/>
            <w:sz w:val="32"/>
            <w:szCs w:val="32"/>
            <w:lang w:val="en-US"/>
          </w:rPr>
          <w:t>multime</w:t>
        </w:r>
        <w:r w:rsidRPr="000F6DB0">
          <w:rPr>
            <w:rStyle w:val="a3"/>
            <w:sz w:val="32"/>
            <w:szCs w:val="32"/>
            <w:lang w:val="en-US"/>
          </w:rPr>
          <w:t>d</w:t>
        </w:r>
        <w:r w:rsidRPr="000F6DB0">
          <w:rPr>
            <w:rStyle w:val="a3"/>
            <w:sz w:val="32"/>
            <w:szCs w:val="32"/>
            <w:lang w:val="en-US"/>
          </w:rPr>
          <w:t>ia</w:t>
        </w:r>
        <w:r w:rsidRPr="000F6DB0">
          <w:rPr>
            <w:rStyle w:val="a3"/>
            <w:sz w:val="32"/>
            <w:szCs w:val="32"/>
          </w:rPr>
          <w:t>/</w:t>
        </w:r>
        <w:r w:rsidRPr="000F6DB0">
          <w:rPr>
            <w:rStyle w:val="a3"/>
            <w:sz w:val="32"/>
            <w:szCs w:val="32"/>
            <w:lang w:val="en-US"/>
          </w:rPr>
          <w:t>videorolik</w:t>
        </w:r>
        <w:r w:rsidRPr="000F6DB0">
          <w:rPr>
            <w:rStyle w:val="a3"/>
            <w:sz w:val="32"/>
            <w:szCs w:val="32"/>
          </w:rPr>
          <w:t>_</w:t>
        </w:r>
        <w:r w:rsidRPr="000F6DB0">
          <w:rPr>
            <w:rStyle w:val="a3"/>
            <w:sz w:val="32"/>
            <w:szCs w:val="32"/>
            <w:lang w:val="en-US"/>
          </w:rPr>
          <w:t>o</w:t>
        </w:r>
        <w:r w:rsidRPr="000F6DB0">
          <w:rPr>
            <w:rStyle w:val="a3"/>
            <w:sz w:val="32"/>
            <w:szCs w:val="32"/>
          </w:rPr>
          <w:t>_</w:t>
        </w:r>
        <w:r w:rsidRPr="000F6DB0">
          <w:rPr>
            <w:rStyle w:val="a3"/>
            <w:sz w:val="32"/>
            <w:szCs w:val="32"/>
            <w:lang w:val="en-US"/>
          </w:rPr>
          <w:t>zawite</w:t>
        </w:r>
        <w:r w:rsidRPr="000F6DB0">
          <w:rPr>
            <w:rStyle w:val="a3"/>
            <w:sz w:val="32"/>
            <w:szCs w:val="32"/>
          </w:rPr>
          <w:t>_</w:t>
        </w:r>
        <w:r w:rsidRPr="000F6DB0">
          <w:rPr>
            <w:rStyle w:val="a3"/>
            <w:sz w:val="32"/>
            <w:szCs w:val="32"/>
            <w:lang w:val="en-US"/>
          </w:rPr>
          <w:t>detskih</w:t>
        </w:r>
        <w:r w:rsidRPr="000F6DB0">
          <w:rPr>
            <w:rStyle w:val="a3"/>
            <w:sz w:val="32"/>
            <w:szCs w:val="32"/>
          </w:rPr>
          <w:t>_</w:t>
        </w:r>
        <w:r w:rsidRPr="000F6DB0">
          <w:rPr>
            <w:rStyle w:val="a3"/>
            <w:sz w:val="32"/>
            <w:szCs w:val="32"/>
            <w:lang w:val="en-US"/>
          </w:rPr>
          <w:t>personalnyh</w:t>
        </w:r>
        <w:r w:rsidRPr="000F6DB0">
          <w:rPr>
            <w:rStyle w:val="a3"/>
            <w:sz w:val="32"/>
            <w:szCs w:val="32"/>
          </w:rPr>
          <w:t>_</w:t>
        </w:r>
        <w:r w:rsidRPr="000F6DB0">
          <w:rPr>
            <w:rStyle w:val="a3"/>
            <w:sz w:val="32"/>
            <w:szCs w:val="32"/>
            <w:lang w:val="en-US"/>
          </w:rPr>
          <w:t>dannyh</w:t>
        </w:r>
        <w:r w:rsidRPr="000F6DB0">
          <w:rPr>
            <w:rStyle w:val="a3"/>
            <w:sz w:val="32"/>
            <w:szCs w:val="32"/>
          </w:rPr>
          <w:t>1/</w:t>
        </w:r>
      </w:hyperlink>
      <w:r w:rsidRPr="000F6DB0">
        <w:rPr>
          <w:sz w:val="32"/>
          <w:szCs w:val="32"/>
        </w:rPr>
        <w:t>). Переход на данный сайт можно осуществить так же с главной страницы официального сайта министерства образования Нижегородской области.</w:t>
      </w:r>
    </w:p>
    <w:p w:rsidR="000F6DB0" w:rsidRDefault="000F6DB0" w:rsidP="000F6DB0">
      <w:pPr>
        <w:spacing w:line="360" w:lineRule="auto"/>
        <w:ind w:firstLine="708"/>
        <w:rPr>
          <w:sz w:val="32"/>
          <w:szCs w:val="32"/>
        </w:rPr>
      </w:pPr>
      <w:bookmarkStart w:id="0" w:name="_GoBack"/>
      <w:bookmarkEnd w:id="0"/>
    </w:p>
    <w:p w:rsidR="000F6DB0" w:rsidRPr="000F6DB0" w:rsidRDefault="000F6DB0" w:rsidP="000F6DB0">
      <w:pPr>
        <w:spacing w:line="360" w:lineRule="auto"/>
        <w:ind w:firstLine="708"/>
        <w:rPr>
          <w:rFonts w:eastAsia="Calibri"/>
          <w:sz w:val="32"/>
          <w:szCs w:val="32"/>
        </w:rPr>
      </w:pPr>
    </w:p>
    <w:p w:rsidR="000F6DB0" w:rsidRPr="000F6DB0" w:rsidRDefault="000F6DB0" w:rsidP="000F6DB0">
      <w:pPr>
        <w:pStyle w:val="3"/>
        <w:shd w:val="clear" w:color="auto" w:fill="auto"/>
        <w:spacing w:after="0" w:line="360" w:lineRule="auto"/>
        <w:ind w:left="40" w:right="20" w:firstLine="668"/>
        <w:rPr>
          <w:spacing w:val="0"/>
          <w:sz w:val="32"/>
          <w:szCs w:val="32"/>
        </w:rPr>
      </w:pPr>
    </w:p>
    <w:p w:rsidR="000F6DB0" w:rsidRPr="000F6DB0" w:rsidRDefault="000F6DB0" w:rsidP="000F6DB0">
      <w:pPr>
        <w:jc w:val="right"/>
        <w:rPr>
          <w:bCs/>
        </w:rPr>
      </w:pPr>
      <w:r w:rsidRPr="000F6DB0">
        <w:t>Письмо Управления образования</w:t>
      </w:r>
      <w:r w:rsidRPr="000F6DB0">
        <w:rPr>
          <w:bCs/>
        </w:rPr>
        <w:t xml:space="preserve"> </w:t>
      </w:r>
    </w:p>
    <w:p w:rsidR="000F6DB0" w:rsidRPr="000F6DB0" w:rsidRDefault="000F6DB0" w:rsidP="000F6DB0">
      <w:pPr>
        <w:jc w:val="right"/>
        <w:rPr>
          <w:bCs/>
        </w:rPr>
      </w:pPr>
      <w:r w:rsidRPr="000F6DB0">
        <w:rPr>
          <w:bCs/>
        </w:rPr>
        <w:t>Богородского муниципального ра</w:t>
      </w:r>
      <w:r w:rsidRPr="000F6DB0">
        <w:rPr>
          <w:bCs/>
        </w:rPr>
        <w:t>й</w:t>
      </w:r>
      <w:r w:rsidRPr="000F6DB0">
        <w:rPr>
          <w:bCs/>
        </w:rPr>
        <w:t>она</w:t>
      </w:r>
    </w:p>
    <w:p w:rsidR="000F6DB0" w:rsidRPr="000F6DB0" w:rsidRDefault="000F6DB0" w:rsidP="000F6DB0">
      <w:pPr>
        <w:jc w:val="right"/>
        <w:rPr>
          <w:bCs/>
        </w:rPr>
      </w:pPr>
      <w:r w:rsidRPr="000F6DB0">
        <w:rPr>
          <w:bCs/>
        </w:rPr>
        <w:t>Нижегородской области</w:t>
      </w:r>
    </w:p>
    <w:p w:rsidR="000F6DB0" w:rsidRPr="000F6DB0" w:rsidRDefault="000F6DB0" w:rsidP="000F6DB0">
      <w:pPr>
        <w:jc w:val="right"/>
      </w:pPr>
      <w:r w:rsidRPr="000F6DB0">
        <w:rPr>
          <w:bCs/>
        </w:rPr>
        <w:t xml:space="preserve">от </w:t>
      </w:r>
      <w:proofErr w:type="gramStart"/>
      <w:r w:rsidRPr="000F6DB0">
        <w:t xml:space="preserve">04.07.2016 </w:t>
      </w:r>
      <w:r>
        <w:t xml:space="preserve"> </w:t>
      </w:r>
      <w:r w:rsidRPr="000F6DB0">
        <w:t>№</w:t>
      </w:r>
      <w:proofErr w:type="gramEnd"/>
      <w:r w:rsidRPr="000F6DB0">
        <w:t xml:space="preserve"> 104-17/875</w:t>
      </w:r>
    </w:p>
    <w:p w:rsidR="000F6DB0" w:rsidRPr="005C09F1" w:rsidRDefault="000F6DB0" w:rsidP="000F6DB0">
      <w:pPr>
        <w:jc w:val="right"/>
        <w:rPr>
          <w:b/>
          <w:bCs/>
        </w:rPr>
      </w:pPr>
    </w:p>
    <w:p w:rsidR="004F27DB" w:rsidRPr="000F6DB0" w:rsidRDefault="004F27DB" w:rsidP="000F6DB0">
      <w:pPr>
        <w:spacing w:line="360" w:lineRule="auto"/>
        <w:jc w:val="right"/>
        <w:rPr>
          <w:sz w:val="32"/>
          <w:szCs w:val="32"/>
        </w:rPr>
      </w:pPr>
    </w:p>
    <w:sectPr w:rsidR="004F27DB" w:rsidRPr="000F6DB0" w:rsidSect="000F6DB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0"/>
    <w:rsid w:val="000F6DB0"/>
    <w:rsid w:val="004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0665-634D-4822-A129-79404174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DB0"/>
    <w:rPr>
      <w:color w:val="0000FF"/>
      <w:u w:val="single"/>
    </w:rPr>
  </w:style>
  <w:style w:type="character" w:customStyle="1" w:styleId="a4">
    <w:name w:val="Основной текст_"/>
    <w:link w:val="3"/>
    <w:rsid w:val="000F6DB0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0F6DB0"/>
    <w:pPr>
      <w:widowControl w:val="0"/>
      <w:shd w:val="clear" w:color="auto" w:fill="FFFFFF"/>
      <w:autoSpaceDE/>
      <w:autoSpaceDN/>
      <w:spacing w:after="240" w:line="274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4" Type="http://schemas.openxmlformats.org/officeDocument/2006/relationships/hyperlink" Target="http://34.rkn.gov.ru/directions/p1286/p19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2016-07-07T07:08:00Z</dcterms:created>
  <dcterms:modified xsi:type="dcterms:W3CDTF">2016-07-07T07:16:00Z</dcterms:modified>
</cp:coreProperties>
</file>